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DC5" w:rsidRDefault="00804DC5" w:rsidP="005204FF">
      <w:pPr>
        <w:pStyle w:val="a4"/>
        <w:spacing w:line="264" w:lineRule="auto"/>
        <w:contextualSpacing/>
        <w:jc w:val="both"/>
        <w:rPr>
          <w:lang w:val="uk-UA"/>
        </w:rPr>
      </w:pPr>
      <w:bookmarkStart w:id="0" w:name="_GoBack"/>
      <w:bookmarkEnd w:id="0"/>
    </w:p>
    <w:p w:rsidR="005204FF" w:rsidRPr="005204FF" w:rsidRDefault="005204FF" w:rsidP="005204F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uk-UA"/>
        </w:rPr>
      </w:pPr>
      <w:r w:rsidRPr="007C0ECE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uk-UA"/>
        </w:rPr>
        <w:t>Довідник кодів податкової інформації, яка є підставою для прийняття рішення про відповідність платника податку на додану вартість критеріям ризиковості платника податку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uk-UA"/>
        </w:rPr>
        <w:t xml:space="preserve">, затверджений </w:t>
      </w:r>
      <w:r w:rsidRPr="005204FF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uk-UA"/>
        </w:rPr>
        <w:t xml:space="preserve">Наказом ДПС від 11.01.2023 року №17 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41"/>
        <w:gridCol w:w="8975"/>
      </w:tblGrid>
      <w:tr w:rsidR="005204FF" w:rsidRPr="007C0ECE" w:rsidTr="001B1C8A">
        <w:trPr>
          <w:tblCellSpacing w:w="22" w:type="dxa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7C0ECE" w:rsidRDefault="005204FF" w:rsidP="001B1C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7C0ECE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Код</w:t>
            </w:r>
          </w:p>
        </w:tc>
        <w:tc>
          <w:tcPr>
            <w:tcW w:w="4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7C0ECE" w:rsidRDefault="005204FF" w:rsidP="001B1C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7C0ECE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Назва</w:t>
            </w:r>
          </w:p>
        </w:tc>
      </w:tr>
      <w:tr w:rsidR="005204FF" w:rsidRPr="007C0ECE" w:rsidTr="001B1C8A">
        <w:trPr>
          <w:tblCellSpacing w:w="22" w:type="dxa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7C0ECE" w:rsidRDefault="005204FF" w:rsidP="001B1C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7C0ECE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01</w:t>
            </w:r>
          </w:p>
        </w:tc>
        <w:tc>
          <w:tcPr>
            <w:tcW w:w="4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7C0ECE" w:rsidRDefault="005204FF" w:rsidP="001B1C8A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7C0ECE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постачання товару, походження якого не прослідковується за ланцюгом постачання</w:t>
            </w:r>
          </w:p>
        </w:tc>
      </w:tr>
      <w:tr w:rsidR="005204FF" w:rsidRPr="007C0ECE" w:rsidTr="001B1C8A">
        <w:trPr>
          <w:tblCellSpacing w:w="22" w:type="dxa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7C0ECE" w:rsidRDefault="005204FF" w:rsidP="001B1C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7C0ECE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02</w:t>
            </w:r>
          </w:p>
        </w:tc>
        <w:tc>
          <w:tcPr>
            <w:tcW w:w="4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7C0ECE" w:rsidRDefault="005204FF" w:rsidP="001B1C8A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7C0ECE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придбання товару, походження якого не прослідковується за ланцюгом постачання</w:t>
            </w:r>
          </w:p>
        </w:tc>
      </w:tr>
      <w:tr w:rsidR="005204FF" w:rsidRPr="0081495D" w:rsidTr="001B1C8A">
        <w:trPr>
          <w:tblCellSpacing w:w="22" w:type="dxa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7C0ECE" w:rsidRDefault="005204FF" w:rsidP="001B1C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7C0ECE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03</w:t>
            </w:r>
          </w:p>
        </w:tc>
        <w:tc>
          <w:tcPr>
            <w:tcW w:w="4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5204FF" w:rsidRDefault="005204FF" w:rsidP="001B1C8A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5204FF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відсутність необхідних умов та/або обсягів матеріальних ресурсів для виробництва товарів, виконання робіт або надання послуг в обсягах, відображених у податковій накладній / розрахунку коригування (відсутні відомості про об'єкти оподаткування, відсутнє придбання послуг оренди об'єктів оподаткування, послуг транспортування, послуг оренди місць зберігання товарно-матеріальних цінностей, послуг оренди місць зберігання паливно-мастильних матеріалів тощо), відповідно до поданої до контролюючих органів звітності</w:t>
            </w:r>
          </w:p>
        </w:tc>
      </w:tr>
      <w:tr w:rsidR="005204FF" w:rsidRPr="007C0ECE" w:rsidTr="001B1C8A">
        <w:trPr>
          <w:tblCellSpacing w:w="22" w:type="dxa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7C0ECE" w:rsidRDefault="005204FF" w:rsidP="001B1C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7C0ECE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04</w:t>
            </w:r>
          </w:p>
        </w:tc>
        <w:tc>
          <w:tcPr>
            <w:tcW w:w="4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5204FF" w:rsidRDefault="005204FF" w:rsidP="001B1C8A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5204FF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постачання товарів, відмінних від придбаних, за відсутності умов та/або матеріальних ресурсів для виробництва таких товарів</w:t>
            </w:r>
          </w:p>
        </w:tc>
      </w:tr>
      <w:tr w:rsidR="005204FF" w:rsidRPr="007C0ECE" w:rsidTr="001B1C8A">
        <w:trPr>
          <w:tblCellSpacing w:w="22" w:type="dxa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7C0ECE" w:rsidRDefault="005204FF" w:rsidP="001B1C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7C0ECE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05</w:t>
            </w:r>
          </w:p>
        </w:tc>
        <w:tc>
          <w:tcPr>
            <w:tcW w:w="4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5204FF" w:rsidRDefault="005204FF" w:rsidP="001B1C8A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5204FF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постачання товарів платнику(</w:t>
            </w:r>
            <w:proofErr w:type="spellStart"/>
            <w:r w:rsidRPr="005204FF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ам</w:t>
            </w:r>
            <w:proofErr w:type="spellEnd"/>
            <w:r w:rsidRPr="005204FF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) податку, який(і) здійснює(</w:t>
            </w:r>
            <w:proofErr w:type="spellStart"/>
            <w:r w:rsidRPr="005204FF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ють</w:t>
            </w:r>
            <w:proofErr w:type="spellEnd"/>
            <w:r w:rsidRPr="005204FF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) постачання товарів, відмінних від придбаних</w:t>
            </w:r>
          </w:p>
        </w:tc>
      </w:tr>
      <w:tr w:rsidR="005204FF" w:rsidRPr="007C0ECE" w:rsidTr="001B1C8A">
        <w:trPr>
          <w:tblCellSpacing w:w="22" w:type="dxa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7C0ECE" w:rsidRDefault="005204FF" w:rsidP="001B1C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7C0ECE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06</w:t>
            </w:r>
          </w:p>
        </w:tc>
        <w:tc>
          <w:tcPr>
            <w:tcW w:w="4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5204FF" w:rsidRDefault="005204FF" w:rsidP="001B1C8A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5204FF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платник податку задіяний у здійсненні групою платників податку, у тому числі щодо яких прийняте рішення про відповідність критеріям ризиковості платника податку, циклу операцій один з одним щодо придбання/реалізації одного й того ж товару/послуги для формування штучного обсягу такого товару/послуги</w:t>
            </w:r>
          </w:p>
        </w:tc>
      </w:tr>
      <w:tr w:rsidR="005204FF" w:rsidRPr="0081495D" w:rsidTr="001B1C8A">
        <w:trPr>
          <w:tblCellSpacing w:w="22" w:type="dxa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7C0ECE" w:rsidRDefault="005204FF" w:rsidP="001B1C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7C0ECE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07</w:t>
            </w:r>
          </w:p>
        </w:tc>
        <w:tc>
          <w:tcPr>
            <w:tcW w:w="4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5204FF" w:rsidRDefault="005204FF" w:rsidP="001B1C8A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5204FF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недостатня кількість трудових ресурсів, необхідних для здійснення господарської операції в обсягах, зазначених у податковій накладній / розрахунку коригування (за відсутності інформації щодо придбання послуг з виконання робіт, які необхідні для здійснення господарської операції)</w:t>
            </w:r>
          </w:p>
        </w:tc>
      </w:tr>
      <w:tr w:rsidR="005204FF" w:rsidRPr="0081495D" w:rsidTr="001B1C8A">
        <w:trPr>
          <w:tblCellSpacing w:w="22" w:type="dxa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7C0ECE" w:rsidRDefault="005204FF" w:rsidP="001B1C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7C0ECE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08</w:t>
            </w:r>
          </w:p>
        </w:tc>
        <w:tc>
          <w:tcPr>
            <w:tcW w:w="4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5204FF" w:rsidRDefault="005204FF" w:rsidP="001B1C8A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5204FF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постачання сільськогосподарської продукції за відсутності придбання такої продукції, сплати земельного податку (сплати єдиного податку для платника податку, який перебуває на спрощеній системі оподаткування четвертої групи) та/або придбання пального, мінеральних добрив, допоміжних послуг з вирощування сільськогосподарської продукції за наявності земельних ділянок</w:t>
            </w:r>
          </w:p>
        </w:tc>
      </w:tr>
      <w:tr w:rsidR="005204FF" w:rsidRPr="0081495D" w:rsidTr="001B1C8A">
        <w:trPr>
          <w:tblCellSpacing w:w="22" w:type="dxa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7C0ECE" w:rsidRDefault="005204FF" w:rsidP="001B1C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7C0ECE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09</w:t>
            </w:r>
          </w:p>
        </w:tc>
        <w:tc>
          <w:tcPr>
            <w:tcW w:w="4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5204FF" w:rsidRDefault="005204FF" w:rsidP="001B1C8A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5204FF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відсутня/анульована ліцензія, видана органами ліцензування, які засвідчують право платника податку на виробництво та/або торгівлю підакцизними товарами (продукцією), визначеними підпунктами 215.3.1, 215.3.2, 215.3.3</w:t>
            </w:r>
            <w:r w:rsidRPr="005204FF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uk-UA" w:eastAsia="uk-UA"/>
              </w:rPr>
              <w:t xml:space="preserve"> 1</w:t>
            </w:r>
            <w:r w:rsidRPr="005204FF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 xml:space="preserve"> та 215.3.4 пункту 215.3 статті 215 Податкового кодексу України</w:t>
            </w:r>
          </w:p>
        </w:tc>
      </w:tr>
      <w:tr w:rsidR="005204FF" w:rsidRPr="007C0ECE" w:rsidTr="001B1C8A">
        <w:trPr>
          <w:tblCellSpacing w:w="22" w:type="dxa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7C0ECE" w:rsidRDefault="005204FF" w:rsidP="001B1C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7C0ECE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4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5204FF" w:rsidRDefault="005204FF" w:rsidP="001B1C8A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5204FF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 xml:space="preserve">у податковій звітності платника податку не відображені доходи, нараховані та виплачені </w:t>
            </w:r>
            <w:proofErr w:type="spellStart"/>
            <w:r w:rsidRPr="005204FF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самозайнятим</w:t>
            </w:r>
            <w:proofErr w:type="spellEnd"/>
            <w:r w:rsidRPr="005204FF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 xml:space="preserve"> та/або фізичним особам за виконані роботи чи надані послуги</w:t>
            </w:r>
          </w:p>
        </w:tc>
      </w:tr>
      <w:tr w:rsidR="005204FF" w:rsidRPr="007C0ECE" w:rsidTr="001B1C8A">
        <w:trPr>
          <w:tblCellSpacing w:w="22" w:type="dxa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7C0ECE" w:rsidRDefault="005204FF" w:rsidP="001B1C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7C0ECE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4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5204FF" w:rsidRDefault="005204FF" w:rsidP="001B1C8A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5204FF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накопичення залишків нереалізованих товарів за відсутності (недостатності) місць для їх зберігання (власних, орендованих складських приміщень) відповідно до поданої до контролюючих органів звітності</w:t>
            </w:r>
          </w:p>
        </w:tc>
      </w:tr>
      <w:tr w:rsidR="005204FF" w:rsidRPr="007C0ECE" w:rsidTr="001B1C8A">
        <w:trPr>
          <w:tblCellSpacing w:w="22" w:type="dxa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7C0ECE" w:rsidRDefault="005204FF" w:rsidP="001B1C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7C0ECE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4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5204FF" w:rsidRDefault="005204FF" w:rsidP="001B1C8A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5204FF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постачання товарів (послуг) платнику(</w:t>
            </w:r>
            <w:proofErr w:type="spellStart"/>
            <w:r w:rsidRPr="005204FF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ам</w:t>
            </w:r>
            <w:proofErr w:type="spellEnd"/>
            <w:r w:rsidRPr="005204FF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) податку, щодо якого(</w:t>
            </w:r>
            <w:proofErr w:type="spellStart"/>
            <w:r w:rsidRPr="005204FF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их</w:t>
            </w:r>
            <w:proofErr w:type="spellEnd"/>
            <w:r w:rsidRPr="005204FF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) прийняте рішення про відповідність критеріям ризиковості платника податку</w:t>
            </w:r>
          </w:p>
        </w:tc>
      </w:tr>
      <w:tr w:rsidR="005204FF" w:rsidRPr="007C0ECE" w:rsidTr="001B1C8A">
        <w:trPr>
          <w:tblCellSpacing w:w="22" w:type="dxa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7C0ECE" w:rsidRDefault="005204FF" w:rsidP="001B1C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7C0ECE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lastRenderedPageBreak/>
              <w:t>13</w:t>
            </w:r>
          </w:p>
        </w:tc>
        <w:tc>
          <w:tcPr>
            <w:tcW w:w="4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5204FF" w:rsidRDefault="005204FF" w:rsidP="001B1C8A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5204FF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придбання товарів (послуг) у платника(</w:t>
            </w:r>
            <w:proofErr w:type="spellStart"/>
            <w:r w:rsidRPr="005204FF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ів</w:t>
            </w:r>
            <w:proofErr w:type="spellEnd"/>
            <w:r w:rsidRPr="005204FF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) податку, щодо якого(</w:t>
            </w:r>
            <w:proofErr w:type="spellStart"/>
            <w:r w:rsidRPr="005204FF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их</w:t>
            </w:r>
            <w:proofErr w:type="spellEnd"/>
            <w:r w:rsidRPr="005204FF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) прийняте рішення про відповідність критеріям ризиковості платника податку</w:t>
            </w:r>
          </w:p>
        </w:tc>
      </w:tr>
      <w:tr w:rsidR="005204FF" w:rsidRPr="007C0ECE" w:rsidTr="001B1C8A">
        <w:trPr>
          <w:tblCellSpacing w:w="22" w:type="dxa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7C0ECE" w:rsidRDefault="005204FF" w:rsidP="001B1C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7C0ECE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4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5204FF" w:rsidRDefault="005204FF" w:rsidP="001B1C8A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5204FF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постачання товарів/послуг за рахунок сформованого реєстраційного ліміту (</w:t>
            </w:r>
            <w:r w:rsidRPr="005204FF">
              <w:rPr>
                <w:rFonts w:ascii="Symbol" w:eastAsiaTheme="minorEastAsia" w:hAnsi="Symbol" w:cs="Times New Roman"/>
                <w:sz w:val="24"/>
                <w:szCs w:val="24"/>
                <w:lang w:val="uk-UA" w:eastAsia="uk-UA"/>
              </w:rPr>
              <w:t></w:t>
            </w:r>
            <w:proofErr w:type="spellStart"/>
            <w:r w:rsidRPr="005204FF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накл</w:t>
            </w:r>
            <w:proofErr w:type="spellEnd"/>
            <w:r w:rsidRPr="005204FF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) у зв'язку з придбанням товарів, не пов'язаних з господарською діяльністю платника податку</w:t>
            </w:r>
          </w:p>
        </w:tc>
      </w:tr>
      <w:tr w:rsidR="005204FF" w:rsidRPr="0081495D" w:rsidTr="001B1C8A">
        <w:trPr>
          <w:tblCellSpacing w:w="22" w:type="dxa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7C0ECE" w:rsidRDefault="005204FF" w:rsidP="001B1C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7C0ECE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4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5204FF" w:rsidRDefault="005204FF" w:rsidP="001B1C8A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5204FF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постачання/придбання товарів з обмеженим терміном придатності за відсутності їх реалізації та/або переробки, та/або відповідних засобів зберігання, та/або придбання послуг оренди відповідних основних засобів</w:t>
            </w:r>
          </w:p>
        </w:tc>
      </w:tr>
      <w:tr w:rsidR="005204FF" w:rsidRPr="0081495D" w:rsidTr="001B1C8A">
        <w:trPr>
          <w:tblCellSpacing w:w="22" w:type="dxa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7C0ECE" w:rsidRDefault="005204FF" w:rsidP="001B1C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7C0ECE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4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5204FF" w:rsidRDefault="005204FF" w:rsidP="001B1C8A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5204FF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наявність інформації щодо застосування до платника податку спеціальних економічних та інших обмежувальних заходів (санкцій) відповідно до прийнятих рішень Ради національної безпеки і оборони України, введених у дію указами Президента України</w:t>
            </w:r>
          </w:p>
        </w:tc>
      </w:tr>
      <w:tr w:rsidR="005204FF" w:rsidRPr="0081495D" w:rsidTr="001B1C8A">
        <w:trPr>
          <w:tblCellSpacing w:w="22" w:type="dxa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7C0ECE" w:rsidRDefault="005204FF" w:rsidP="001B1C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7C0ECE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17</w:t>
            </w:r>
          </w:p>
        </w:tc>
        <w:tc>
          <w:tcPr>
            <w:tcW w:w="4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5204FF" w:rsidRDefault="005204FF" w:rsidP="001B1C8A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5204FF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наявність інформації щодо застосування до засновників / посадових осіб платника податку спеціальних економічних та інших обмежувальних заходів (санкцій) відповідно до прийнятих рішень Ради національної безпеки і оборони України, введених у дію указами Президента України</w:t>
            </w:r>
          </w:p>
        </w:tc>
      </w:tr>
      <w:tr w:rsidR="005204FF" w:rsidRPr="007C0ECE" w:rsidTr="001B1C8A">
        <w:trPr>
          <w:tblCellSpacing w:w="22" w:type="dxa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7C0ECE" w:rsidRDefault="005204FF" w:rsidP="001B1C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7C0ECE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18</w:t>
            </w:r>
          </w:p>
        </w:tc>
        <w:tc>
          <w:tcPr>
            <w:tcW w:w="4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04FF" w:rsidRPr="005204FF" w:rsidRDefault="005204FF" w:rsidP="001B1C8A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5204FF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керівник та/або особа, яка має право підпису (посадова особа платника податку), є особою, яка займає аналогічну посаду більше ніж у п'яти (включно) платників податку</w:t>
            </w:r>
          </w:p>
        </w:tc>
      </w:tr>
    </w:tbl>
    <w:p w:rsidR="005D3C0B" w:rsidRPr="005204FF" w:rsidRDefault="005D3C0B" w:rsidP="006C7B98">
      <w:pPr>
        <w:pStyle w:val="a4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5D3C0B" w:rsidRPr="005204FF" w:rsidSect="00AC4391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C0B"/>
    <w:rsid w:val="001F514B"/>
    <w:rsid w:val="002B16F5"/>
    <w:rsid w:val="003C59DF"/>
    <w:rsid w:val="004C0554"/>
    <w:rsid w:val="005204FF"/>
    <w:rsid w:val="005D3C0B"/>
    <w:rsid w:val="005E36C7"/>
    <w:rsid w:val="00631616"/>
    <w:rsid w:val="006C7B98"/>
    <w:rsid w:val="00794720"/>
    <w:rsid w:val="007C2787"/>
    <w:rsid w:val="007F1E3B"/>
    <w:rsid w:val="00804DC5"/>
    <w:rsid w:val="0081495D"/>
    <w:rsid w:val="009A09A3"/>
    <w:rsid w:val="00AC4391"/>
    <w:rsid w:val="00AD31CA"/>
    <w:rsid w:val="00C3515F"/>
    <w:rsid w:val="00D07ADA"/>
    <w:rsid w:val="00D80407"/>
    <w:rsid w:val="00D9536C"/>
    <w:rsid w:val="00DF0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C0B"/>
    <w:rPr>
      <w:lang w:val="ru-RU"/>
    </w:rPr>
  </w:style>
  <w:style w:type="paragraph" w:styleId="2">
    <w:name w:val="heading 2"/>
    <w:basedOn w:val="a"/>
    <w:link w:val="20"/>
    <w:uiPriority w:val="9"/>
    <w:qFormat/>
    <w:rsid w:val="004C0554"/>
    <w:pPr>
      <w:spacing w:before="100" w:beforeAutospacing="1" w:after="100" w:afterAutospacing="1" w:line="240" w:lineRule="auto"/>
      <w:outlineLvl w:val="1"/>
    </w:pPr>
    <w:rPr>
      <w:rFonts w:ascii="Times New Roman" w:eastAsiaTheme="minorEastAsia" w:hAnsi="Times New Roman" w:cs="Times New Roman"/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5D3C0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uk-UA" w:eastAsia="uk-UA"/>
    </w:rPr>
  </w:style>
  <w:style w:type="paragraph" w:styleId="a4">
    <w:name w:val="No Spacing"/>
    <w:uiPriority w:val="1"/>
    <w:qFormat/>
    <w:rsid w:val="005D3C0B"/>
    <w:pPr>
      <w:spacing w:after="0" w:line="240" w:lineRule="auto"/>
    </w:pPr>
    <w:rPr>
      <w:lang w:val="ru-RU"/>
    </w:rPr>
  </w:style>
  <w:style w:type="character" w:customStyle="1" w:styleId="20">
    <w:name w:val="Заголовок 2 Знак"/>
    <w:basedOn w:val="a0"/>
    <w:link w:val="2"/>
    <w:uiPriority w:val="9"/>
    <w:rsid w:val="004C0554"/>
    <w:rPr>
      <w:rFonts w:ascii="Times New Roman" w:eastAsiaTheme="minorEastAsia" w:hAnsi="Times New Roman" w:cs="Times New Roman"/>
      <w:b/>
      <w:bCs/>
      <w:sz w:val="36"/>
      <w:szCs w:val="36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C0B"/>
    <w:rPr>
      <w:lang w:val="ru-RU"/>
    </w:rPr>
  </w:style>
  <w:style w:type="paragraph" w:styleId="2">
    <w:name w:val="heading 2"/>
    <w:basedOn w:val="a"/>
    <w:link w:val="20"/>
    <w:uiPriority w:val="9"/>
    <w:qFormat/>
    <w:rsid w:val="004C0554"/>
    <w:pPr>
      <w:spacing w:before="100" w:beforeAutospacing="1" w:after="100" w:afterAutospacing="1" w:line="240" w:lineRule="auto"/>
      <w:outlineLvl w:val="1"/>
    </w:pPr>
    <w:rPr>
      <w:rFonts w:ascii="Times New Roman" w:eastAsiaTheme="minorEastAsia" w:hAnsi="Times New Roman" w:cs="Times New Roman"/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5D3C0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uk-UA" w:eastAsia="uk-UA"/>
    </w:rPr>
  </w:style>
  <w:style w:type="paragraph" w:styleId="a4">
    <w:name w:val="No Spacing"/>
    <w:uiPriority w:val="1"/>
    <w:qFormat/>
    <w:rsid w:val="005D3C0B"/>
    <w:pPr>
      <w:spacing w:after="0" w:line="240" w:lineRule="auto"/>
    </w:pPr>
    <w:rPr>
      <w:lang w:val="ru-RU"/>
    </w:rPr>
  </w:style>
  <w:style w:type="character" w:customStyle="1" w:styleId="20">
    <w:name w:val="Заголовок 2 Знак"/>
    <w:basedOn w:val="a0"/>
    <w:link w:val="2"/>
    <w:uiPriority w:val="9"/>
    <w:rsid w:val="004C0554"/>
    <w:rPr>
      <w:rFonts w:ascii="Times New Roman" w:eastAsiaTheme="minorEastAsia" w:hAnsi="Times New Roman" w:cs="Times New Roman"/>
      <w:b/>
      <w:bCs/>
      <w:sz w:val="36"/>
      <w:szCs w:val="3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2628</Words>
  <Characters>1499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2022-10-13T08:55:00Z</cp:lastPrinted>
  <dcterms:created xsi:type="dcterms:W3CDTF">2022-12-08T15:45:00Z</dcterms:created>
  <dcterms:modified xsi:type="dcterms:W3CDTF">2023-01-20T07:12:00Z</dcterms:modified>
</cp:coreProperties>
</file>